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64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2" w:hRule="exact"/>
          <w:jc w:val="center"/>
        </w:trPr>
        <w:tc>
          <w:tcPr>
            <w:tcW w:w="9642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spacing w:val="-64"/>
                <w:w w:val="70"/>
                <w:kern w:val="0"/>
                <w:sz w:val="120"/>
                <w:szCs w:val="120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FF0000"/>
                <w:spacing w:val="-64"/>
                <w:w w:val="66"/>
                <w:kern w:val="0"/>
                <w:sz w:val="120"/>
                <w:szCs w:val="120"/>
              </w:rPr>
              <w:t>共青团南京邮电大学委员会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  <w:jc w:val="center"/>
        </w:trPr>
        <w:tc>
          <w:tcPr>
            <w:tcW w:w="9642" w:type="dxa"/>
          </w:tcPr>
          <w:p>
            <w:pPr>
              <w:jc w:val="center"/>
              <w:rPr>
                <w:rFonts w:ascii="方正仿宋_GBK" w:hAnsi="仿宋" w:eastAsia="方正仿宋_GBK"/>
                <w:sz w:val="32"/>
                <w:szCs w:val="32"/>
              </w:rPr>
            </w:pPr>
            <w:r>
              <w:rPr>
                <w:rFonts w:hint="eastAsia" w:ascii="方正仿宋_GBK" w:hAnsi="仿宋" w:eastAsia="方正仿宋_GBK"/>
                <w:sz w:val="32"/>
                <w:szCs w:val="32"/>
              </w:rPr>
              <w:t>校团发〔2</w:t>
            </w:r>
            <w:r>
              <w:rPr>
                <w:rFonts w:ascii="方正仿宋_GBK" w:hAnsi="仿宋" w:eastAsia="方正仿宋_GBK"/>
                <w:sz w:val="32"/>
                <w:szCs w:val="32"/>
              </w:rPr>
              <w:t>02</w:t>
            </w:r>
            <w:r>
              <w:rPr>
                <w:rFonts w:hint="eastAsia" w:ascii="方正仿宋_GBK" w:hAnsi="仿宋" w:eastAsia="方正仿宋_GBK"/>
                <w:sz w:val="32"/>
                <w:szCs w:val="32"/>
              </w:rPr>
              <w:t>2〕6号</w:t>
            </w:r>
          </w:p>
          <w:p>
            <w:pPr>
              <w:spacing w:line="330" w:lineRule="exact"/>
              <w:jc w:val="center"/>
              <w:rPr>
                <w:rFonts w:ascii="仿宋_GB231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81915</wp:posOffset>
                      </wp:positionV>
                      <wp:extent cx="2704465" cy="19050"/>
                      <wp:effectExtent l="0" t="0" r="19685" b="190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04465" cy="1905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250.3pt;margin-top:6.45pt;height:1.5pt;width:212.95pt;z-index:251660288;mso-width-relative:page;mso-height-relative:page;" filled="f" stroked="t" coordsize="21600,21600" o:gfxdata="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LwNcDUAAAACQEAAA8AAAAAAAAAAQAgAAAAIgAAAGRycy9kb3ducmV2LnhtbFBLAQIUABQAAAAI&#10;AIdO4kA+i0hR8QEAALkDAAAOAAAAAAAAAAEAIAAAACMBAABkcnMvZTJvRG9jLnhtbFBLBQYAAAAA&#10;BgAGAFkBAACGBQAAAAA=&#10;">
                      <v:fill on="f" focussize="0,0"/>
                      <v:stroke weight="2pt" color="#FF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仿宋" w:hAnsi="仿宋" w:eastAsia="仿宋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97790</wp:posOffset>
                      </wp:positionV>
                      <wp:extent cx="2628265" cy="0"/>
                      <wp:effectExtent l="19050" t="17780" r="19685" b="2032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6.5pt;margin-top:7.7pt;height:0pt;width:206.95pt;z-index:251659264;mso-width-relative:page;mso-height-relative:page;" filled="f" stroked="t" coordsize="21600,21600" o:gfxdata="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CRLRo9YAAAAI&#10;AQAADwAAAAAAAAABACAAAAAiAAAAZHJzL2Rvd25yZXYueG1sUEsBAhQAFAAAAAgAh07iQAiRFhHl&#10;AQAAqwMAAA4AAAAAAAAAAQAgAAAAJQEAAGRycy9lMm9Eb2MueG1sUEsFBgAAAAAGAAYAWQEAAHwF&#10;AAAAAA==&#10;">
                      <v:fill on="f" focussize="0,0"/>
                      <v:stroke weight="2pt" color="#FF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>
      <w:pPr>
        <w:widowControl/>
        <w:spacing w:line="560" w:lineRule="exact"/>
        <w:jc w:val="center"/>
        <w:outlineLvl w:val="0"/>
        <w:rPr>
          <w:rFonts w:ascii="方正小标宋_GBK" w:hAnsi="Tahoma" w:eastAsia="方正小标宋_GBK" w:cs="Tahoma"/>
          <w:bCs/>
          <w:color w:val="000000"/>
          <w:kern w:val="36"/>
          <w:sz w:val="44"/>
          <w:szCs w:val="44"/>
        </w:rPr>
      </w:pPr>
    </w:p>
    <w:p>
      <w:pPr>
        <w:widowControl/>
        <w:spacing w:line="315" w:lineRule="atLeast"/>
        <w:jc w:val="center"/>
        <w:rPr>
          <w:rFonts w:ascii="Arial" w:hAnsi="Arial" w:eastAsia="宋体" w:cs="Arial"/>
          <w:color w:val="000000"/>
          <w:kern w:val="0"/>
          <w:szCs w:val="21"/>
        </w:rPr>
      </w:pPr>
      <w:bookmarkStart w:id="11" w:name="_GoBack"/>
      <w:r>
        <w:rPr>
          <w:rFonts w:hint="eastAsia" w:ascii="方正小标宋_GBK" w:hAnsi="Tahoma" w:eastAsia="方正小标宋_GBK" w:cs="Tahoma"/>
          <w:bCs/>
          <w:color w:val="000000"/>
          <w:kern w:val="36"/>
          <w:sz w:val="44"/>
          <w:szCs w:val="44"/>
        </w:rPr>
        <w:t>关于开展学生社团换届工作的通知</w:t>
      </w:r>
    </w:p>
    <w:bookmarkEnd w:id="11"/>
    <w:p>
      <w:pPr>
        <w:widowControl/>
        <w:spacing w:line="560" w:lineRule="exact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各学院分团委、各学生社团：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为认真学习贯彻党的十九大和十九届历次全会精神，深入贯彻落实习近平总书记关于青年工作的重要思想，切实加强我校学生社团建设管理，充分发挥学生社团育人功能，支持学生社团健康有序发展，根据《南京邮电大学学生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社团</w:t>
      </w:r>
      <w:r>
        <w:rPr>
          <w:rFonts w:hint="eastAsia" w:ascii="仿宋" w:hAnsi="仿宋" w:eastAsia="仿宋"/>
          <w:kern w:val="0"/>
          <w:sz w:val="32"/>
          <w:szCs w:val="32"/>
        </w:rPr>
        <w:t>建设管理办法》（党委发【2020】61号）要求，结合工作需要，现开展2022年度学生社团换届工作。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一、竞聘条件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ascii="Times New Roman" w:hAnsi="Times New Roman" w:eastAsia="仿宋" w:cs="Times New Roman"/>
          <w:sz w:val="32"/>
          <w:szCs w:val="32"/>
        </w:rPr>
        <w:t>政治合格，坚持四项基本原则，拥护党的路线和方针政策，具有较高的思想政治理论水平和良好的政治修养。</w:t>
      </w:r>
      <w:r>
        <w:rPr>
          <w:rFonts w:hint="eastAsia" w:ascii="仿宋" w:hAnsi="仿宋" w:eastAsia="仿宋"/>
          <w:kern w:val="0"/>
          <w:sz w:val="32"/>
          <w:szCs w:val="32"/>
        </w:rPr>
        <w:t>思想政治类社团和志愿公益类社团的主要负责人须为中共党员（含预备）。</w:t>
      </w:r>
    </w:p>
    <w:p>
      <w:pPr>
        <w:tabs>
          <w:tab w:val="left" w:pos="2484"/>
        </w:tabs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</w:t>
      </w:r>
      <w:r>
        <w:rPr>
          <w:rFonts w:ascii="仿宋" w:hAnsi="仿宋" w:eastAsia="仿宋"/>
          <w:kern w:val="0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学习优良，</w:t>
      </w:r>
      <w:r>
        <w:rPr>
          <w:rFonts w:hint="eastAsia" w:ascii="Times New Roman" w:hAnsi="Times New Roman" w:eastAsia="仿宋" w:cs="Times New Roman"/>
          <w:sz w:val="32"/>
          <w:szCs w:val="32"/>
        </w:rPr>
        <w:t>综合素质测评排名须在本专业</w:t>
      </w:r>
      <w:r>
        <w:rPr>
          <w:rFonts w:ascii="Times New Roman" w:hAnsi="Times New Roman" w:eastAsia="仿宋" w:cs="Times New Roman"/>
          <w:sz w:val="32"/>
          <w:szCs w:val="32"/>
        </w:rPr>
        <w:t>前50%</w:t>
      </w:r>
      <w:r>
        <w:rPr>
          <w:rFonts w:hint="eastAsia" w:ascii="Times New Roman" w:hAnsi="Times New Roman" w:eastAsia="仿宋" w:cs="Times New Roman"/>
          <w:sz w:val="32"/>
          <w:szCs w:val="32"/>
        </w:rPr>
        <w:t>以内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已在菁英班就读或结业，</w:t>
      </w:r>
      <w:r>
        <w:rPr>
          <w:rFonts w:ascii="Times New Roman" w:hAnsi="Times New Roman" w:eastAsia="仿宋" w:cs="Times New Roman"/>
          <w:sz w:val="32"/>
          <w:szCs w:val="32"/>
        </w:rPr>
        <w:t>品德良好</w:t>
      </w:r>
      <w:r>
        <w:rPr>
          <w:rFonts w:hint="eastAsia" w:ascii="Times New Roman" w:hAnsi="Times New Roman" w:eastAsia="仿宋" w:cs="Times New Roman"/>
          <w:sz w:val="32"/>
          <w:szCs w:val="32"/>
        </w:rPr>
        <w:t>，</w:t>
      </w:r>
      <w:r>
        <w:rPr>
          <w:rFonts w:ascii="Times New Roman" w:hAnsi="Times New Roman" w:eastAsia="仿宋" w:cs="Times New Roman"/>
          <w:sz w:val="32"/>
          <w:szCs w:val="32"/>
        </w:rPr>
        <w:t>有大局意识，能严格要求自己，处处以身作则。自觉遵守国家法律和校纪校规，无违纪处分或不良行为记录。</w:t>
      </w:r>
    </w:p>
    <w:p>
      <w:pPr>
        <w:tabs>
          <w:tab w:val="left" w:pos="2484"/>
        </w:tabs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</w:t>
      </w:r>
      <w:r>
        <w:rPr>
          <w:rFonts w:ascii="仿宋" w:hAnsi="仿宋" w:eastAsia="仿宋"/>
          <w:kern w:val="0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作风过硬，有强烈的工作责任心和较强的工作能力，善于合作、敢于</w:t>
      </w:r>
      <w:r>
        <w:rPr>
          <w:rFonts w:hint="eastAsia" w:ascii="Times New Roman" w:hAnsi="Times New Roman" w:eastAsia="仿宋" w:cs="Times New Roman"/>
          <w:sz w:val="32"/>
          <w:szCs w:val="32"/>
        </w:rPr>
        <w:t>创新</w:t>
      </w:r>
      <w:r>
        <w:rPr>
          <w:rFonts w:ascii="Times New Roman" w:hAnsi="Times New Roman" w:eastAsia="仿宋" w:cs="Times New Roman"/>
          <w:sz w:val="32"/>
          <w:szCs w:val="32"/>
        </w:rPr>
        <w:t>。有全心全意为同学服务的奉献精神，勤于思考、勇于开拓。</w:t>
      </w:r>
    </w:p>
    <w:p>
      <w:pPr>
        <w:tabs>
          <w:tab w:val="left" w:pos="2484"/>
        </w:tabs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</w:t>
      </w:r>
      <w:r>
        <w:rPr>
          <w:rFonts w:ascii="仿宋" w:hAnsi="仿宋" w:eastAsia="仿宋"/>
          <w:kern w:val="0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群众基础好，在学生中有一定的威信，能起到模范带头作用。积极参加体育锻炼和各项课外文体活动，身心健康。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二、选拔程序</w:t>
      </w:r>
    </w:p>
    <w:p>
      <w:pPr>
        <w:tabs>
          <w:tab w:val="left" w:pos="2484"/>
        </w:tabs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方正仿宋_GBK" w:hAnsi="仿宋" w:eastAsia="方正仿宋_GBK" w:cs="Arial"/>
          <w:color w:val="000000"/>
          <w:kern w:val="0"/>
          <w:sz w:val="32"/>
          <w:szCs w:val="32"/>
        </w:rPr>
        <w:t>各指导单位、社团成立选拔工作小组，对报名人员进行</w:t>
      </w:r>
      <w:r>
        <w:rPr>
          <w:rFonts w:ascii="Times New Roman" w:hAnsi="Times New Roman" w:eastAsia="仿宋" w:cs="Times New Roman"/>
          <w:sz w:val="32"/>
          <w:szCs w:val="32"/>
        </w:rPr>
        <w:t>资格审核，组织</w:t>
      </w:r>
      <w:r>
        <w:rPr>
          <w:rFonts w:hint="eastAsia" w:ascii="Times New Roman" w:hAnsi="Times New Roman" w:eastAsia="仿宋" w:cs="Times New Roman"/>
          <w:sz w:val="32"/>
          <w:szCs w:val="32"/>
        </w:rPr>
        <w:t>考察、公开选举、</w:t>
      </w:r>
      <w:r>
        <w:rPr>
          <w:rFonts w:ascii="Times New Roman" w:hAnsi="Times New Roman" w:eastAsia="仿宋" w:cs="Times New Roman"/>
          <w:sz w:val="32"/>
          <w:szCs w:val="32"/>
        </w:rPr>
        <w:t>确定拟任人选，进行公示。公示结果向</w:t>
      </w:r>
      <w:r>
        <w:rPr>
          <w:rFonts w:hint="eastAsia" w:ascii="Times New Roman" w:hAnsi="Times New Roman" w:eastAsia="仿宋" w:cs="Times New Roman"/>
          <w:sz w:val="32"/>
          <w:szCs w:val="32"/>
        </w:rPr>
        <w:t>团委报备</w:t>
      </w:r>
      <w:r>
        <w:rPr>
          <w:rFonts w:ascii="Times New Roman" w:hAnsi="Times New Roman" w:eastAsia="仿宋" w:cs="Times New Roman"/>
          <w:sz w:val="32"/>
          <w:szCs w:val="32"/>
        </w:rPr>
        <w:t>后，对符合条件的拟任人选任命试用。</w:t>
      </w:r>
    </w:p>
    <w:p>
      <w:pPr>
        <w:widowControl/>
        <w:spacing w:line="560" w:lineRule="exact"/>
        <w:jc w:val="left"/>
        <w:rPr>
          <w:rFonts w:ascii="黑体" w:hAnsi="黑体" w:eastAsia="黑体" w:cs="Arial"/>
          <w:color w:val="000000"/>
          <w:kern w:val="0"/>
          <w:sz w:val="32"/>
          <w:szCs w:val="32"/>
        </w:rPr>
      </w:pPr>
      <w:r>
        <w:rPr>
          <w:rFonts w:hint="eastAsia" w:ascii="方正仿宋_GBK" w:hAnsi="仿宋" w:eastAsia="方正仿宋_GBK" w:cs="Arial"/>
          <w:color w:val="000000"/>
          <w:kern w:val="0"/>
          <w:sz w:val="32"/>
          <w:szCs w:val="32"/>
        </w:rPr>
        <w:t xml:space="preserve"> </w:t>
      </w:r>
      <w:r>
        <w:rPr>
          <w:rFonts w:ascii="方正仿宋_GBK" w:hAnsi="仿宋" w:eastAsia="方正仿宋_GBK" w:cs="Arial"/>
          <w:color w:val="000000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 w:cs="Arial"/>
          <w:color w:val="000000"/>
          <w:kern w:val="0"/>
          <w:sz w:val="32"/>
          <w:szCs w:val="32"/>
        </w:rPr>
        <w:t>三、工作安排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</w:rPr>
        <w:t>工作时间：5月</w:t>
      </w:r>
      <w:r>
        <w:rPr>
          <w:rFonts w:ascii="仿宋" w:hAnsi="仿宋" w:eastAsia="仿宋"/>
          <w:kern w:val="0"/>
          <w:sz w:val="32"/>
          <w:szCs w:val="32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日—5月2</w:t>
      </w:r>
      <w:r>
        <w:rPr>
          <w:rFonts w:ascii="仿宋" w:hAnsi="仿宋" w:eastAsia="仿宋"/>
          <w:kern w:val="0"/>
          <w:sz w:val="32"/>
          <w:szCs w:val="32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日。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5月2</w:t>
      </w:r>
      <w:r>
        <w:rPr>
          <w:rFonts w:ascii="仿宋" w:hAnsi="仿宋" w:eastAsia="仿宋"/>
          <w:kern w:val="0"/>
          <w:sz w:val="32"/>
          <w:szCs w:val="32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日1</w:t>
      </w:r>
      <w:r>
        <w:rPr>
          <w:rFonts w:ascii="仿宋" w:hAnsi="仿宋" w:eastAsia="仿宋"/>
          <w:kern w:val="0"/>
          <w:sz w:val="32"/>
          <w:szCs w:val="32"/>
        </w:rPr>
        <w:t>7</w:t>
      </w:r>
      <w:r>
        <w:rPr>
          <w:rFonts w:hint="eastAsia" w:ascii="仿宋" w:hAnsi="仿宋" w:eastAsia="仿宋"/>
          <w:kern w:val="0"/>
          <w:sz w:val="32"/>
          <w:szCs w:val="32"/>
        </w:rPr>
        <w:t>点前完成学生社团换届审核表，并将新一届名单、通讯录、团学干部信息登记表及</w:t>
      </w:r>
      <w:r>
        <w:rPr>
          <w:rFonts w:ascii="仿宋" w:hAnsi="仿宋" w:eastAsia="仿宋"/>
          <w:kern w:val="0"/>
          <w:sz w:val="32"/>
          <w:szCs w:val="32"/>
        </w:rPr>
        <w:t>2021</w:t>
      </w:r>
      <w:r>
        <w:rPr>
          <w:rFonts w:hint="eastAsia" w:ascii="仿宋" w:hAnsi="仿宋" w:eastAsia="仿宋"/>
          <w:kern w:val="0"/>
          <w:sz w:val="32"/>
          <w:szCs w:val="32"/>
        </w:rPr>
        <w:t>-</w:t>
      </w:r>
      <w:r>
        <w:rPr>
          <w:rFonts w:ascii="仿宋" w:hAnsi="仿宋" w:eastAsia="仿宋"/>
          <w:kern w:val="0"/>
          <w:sz w:val="32"/>
          <w:szCs w:val="32"/>
        </w:rPr>
        <w:t>2022</w:t>
      </w:r>
      <w:r>
        <w:rPr>
          <w:rFonts w:hint="eastAsia" w:ascii="仿宋" w:hAnsi="仿宋" w:eastAsia="仿宋"/>
          <w:kern w:val="0"/>
          <w:sz w:val="32"/>
          <w:szCs w:val="32"/>
        </w:rPr>
        <w:t>学年学生社团总结报团委备案。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</w:t>
      </w:r>
      <w:r>
        <w:rPr>
          <w:rFonts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</w:rPr>
        <w:t>换届对象：2021-2022学年已注册登记的社团（名单见附件1）。</w:t>
      </w:r>
    </w:p>
    <w:p>
      <w:pPr>
        <w:widowControl/>
        <w:spacing w:line="560" w:lineRule="exact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附件：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1.</w:t>
      </w:r>
      <w:bookmarkStart w:id="0" w:name="_Hlk102658929"/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2021-2022学年已注册登记学生社团名单</w:t>
      </w:r>
      <w:bookmarkEnd w:id="0"/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2.南京邮电大学学生社团换届审核表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bookmarkStart w:id="1" w:name="_Hlk51497714"/>
      <w:bookmarkStart w:id="2" w:name="_Hlk51497679"/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3</w:t>
      </w:r>
      <w:bookmarkEnd w:id="1"/>
      <w:bookmarkEnd w:id="2"/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.南京邮电大学2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022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-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2023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学年学生社团通讯录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4.南京邮电大学团学干部信息登记表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kern w:val="0"/>
          <w:sz w:val="32"/>
          <w:szCs w:val="32"/>
        </w:rPr>
        <w:t>5.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2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021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-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2022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学年社团总结</w:t>
      </w: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widowControl/>
        <w:spacing w:line="560" w:lineRule="exact"/>
        <w:ind w:firstLine="6400" w:firstLineChars="2000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2022年5月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5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日</w:t>
      </w: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/>
    <w:p/>
    <w:p/>
    <w:p/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tbl>
      <w:tblPr>
        <w:tblStyle w:val="9"/>
        <w:tblpPr w:leftFromText="181" w:rightFromText="181" w:vertAnchor="page" w:horzAnchor="margin" w:tblpY="14071"/>
        <w:tblOverlap w:val="never"/>
        <w:tblW w:w="883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7"/>
        <w:gridCol w:w="344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3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spacing w:line="560" w:lineRule="exact"/>
              <w:ind w:firstLine="320" w:firstLineChars="100"/>
              <w:rPr>
                <w:rFonts w:ascii="方正仿宋_GBK" w:hAnsi="仿宋" w:eastAsia="方正仿宋_GBK" w:cs="Times New Roman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Times New Roman"/>
                <w:sz w:val="32"/>
                <w:szCs w:val="32"/>
              </w:rPr>
              <w:t xml:space="preserve">共青团南京邮电大学委员会      </w:t>
            </w:r>
          </w:p>
        </w:tc>
        <w:tc>
          <w:tcPr>
            <w:tcW w:w="344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spacing w:line="560" w:lineRule="exact"/>
              <w:ind w:right="298"/>
              <w:jc w:val="center"/>
              <w:rPr>
                <w:rFonts w:ascii="方正仿宋_GBK" w:hAnsi="仿宋" w:eastAsia="方正仿宋_GBK" w:cs="Times New Roman"/>
                <w:sz w:val="32"/>
                <w:szCs w:val="32"/>
              </w:rPr>
            </w:pPr>
            <w:r>
              <w:rPr>
                <w:rFonts w:ascii="方正仿宋_GBK" w:hAnsi="仿宋" w:eastAsia="方正仿宋_GBK" w:cs="Times New Roman"/>
                <w:sz w:val="32"/>
                <w:szCs w:val="32"/>
              </w:rPr>
              <w:t xml:space="preserve"> 202</w:t>
            </w:r>
            <w:r>
              <w:rPr>
                <w:rFonts w:hint="eastAsia" w:ascii="方正仿宋_GBK" w:hAnsi="仿宋" w:eastAsia="方正仿宋_GBK" w:cs="Times New Roman"/>
                <w:sz w:val="32"/>
                <w:szCs w:val="32"/>
              </w:rPr>
              <w:t>2年5月</w:t>
            </w:r>
            <w:r>
              <w:rPr>
                <w:rFonts w:ascii="方正仿宋_GBK" w:hAnsi="仿宋" w:eastAsia="方正仿宋_GBK" w:cs="Times New Roman"/>
                <w:sz w:val="32"/>
                <w:szCs w:val="32"/>
              </w:rPr>
              <w:t>5</w:t>
            </w:r>
            <w:r>
              <w:rPr>
                <w:rFonts w:hint="eastAsia" w:ascii="方正仿宋_GBK" w:hAnsi="仿宋" w:eastAsia="方正仿宋_GBK" w:cs="Times New Roman"/>
                <w:sz w:val="32"/>
                <w:szCs w:val="32"/>
              </w:rPr>
              <w:t>日印发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exact"/>
        </w:trPr>
        <w:tc>
          <w:tcPr>
            <w:tcW w:w="8836" w:type="dxa"/>
            <w:gridSpan w:val="2"/>
            <w:tcBorders>
              <w:top w:val="single" w:color="auto" w:sz="4" w:space="0"/>
              <w:bottom w:val="nil"/>
            </w:tcBorders>
          </w:tcPr>
          <w:p>
            <w:pPr>
              <w:tabs>
                <w:tab w:val="left" w:pos="5598"/>
              </w:tabs>
              <w:spacing w:line="560" w:lineRule="exact"/>
              <w:ind w:right="298"/>
              <w:jc w:val="right"/>
              <w:rPr>
                <w:rFonts w:ascii="Calibri" w:hAnsi="Calibri" w:eastAsia="宋体" w:cs="Times New Roman"/>
                <w:szCs w:val="24"/>
              </w:rPr>
            </w:pPr>
          </w:p>
        </w:tc>
      </w:tr>
    </w:tbl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="宋体" w:hAnsi="宋体" w:eastAsiaTheme="minorEastAsia" w:cstheme="minorBidi"/>
          <w:sz w:val="36"/>
          <w:szCs w:val="36"/>
        </w:rPr>
      </w:pPr>
      <w:r>
        <w:rPr>
          <w:rFonts w:hint="eastAsia" w:ascii="宋体" w:hAnsi="宋体" w:eastAsiaTheme="minorEastAsia" w:cstheme="minorBidi"/>
          <w:sz w:val="36"/>
          <w:szCs w:val="36"/>
        </w:rPr>
        <w:t>附件1：</w:t>
      </w:r>
    </w:p>
    <w:p>
      <w:pPr>
        <w:spacing w:after="156" w:afterLines="50" w:line="240" w:lineRule="atLeas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2021-2022学年已注册登记学生社团名单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bookmarkStart w:id="3" w:name="_Hlk51584336"/>
      <w:r>
        <w:rPr>
          <w:rFonts w:hint="eastAsia" w:ascii="仿宋" w:hAnsi="仿宋" w:eastAsia="仿宋" w:cs="仿宋"/>
          <w:sz w:val="30"/>
          <w:szCs w:val="30"/>
        </w:rPr>
        <w:t>学生社团联合会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青年志愿者联合会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大学生科学技术协会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学生艺术联合会、“天翼”江苏省大学生艺术团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青年媒体中心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红十字会学生分会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青年学习社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大学生龙狮团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青柚工作室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舞动芳华分会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音为邮你分会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国韵文化分会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四方漫谈分会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语林艺苑分会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武道群英分会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极限力量分会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跃动半径分会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858街舞社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柒世纪动漫社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紫金辩论社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紫金漫话工作室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通信与信息工程学院科学与技术协会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通信与信息工程学院青年志愿者协会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通信与信息工程学院微动联盟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bookmarkStart w:id="4" w:name="_Hlk102634615"/>
      <w:r>
        <w:rPr>
          <w:rFonts w:hint="eastAsia" w:ascii="仿宋" w:hAnsi="仿宋" w:eastAsia="仿宋" w:cs="仿宋"/>
          <w:sz w:val="30"/>
          <w:szCs w:val="30"/>
        </w:rPr>
        <w:t>电子与光学工程学院、柔性电子（未来技术）学院青年志愿者协会</w:t>
      </w:r>
    </w:p>
    <w:bookmarkEnd w:id="4"/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电子与光学工程学院、柔性电子（未来技术）学院科学技术协会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电子与光学工程学院、柔性电子（未来技术）学院绿色风环保协会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计算机学院、软件学院、网络空间安全学院科学与技术协会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计算机学院、软件学院、网络空间安全学院青年志愿者协会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自动化学院、人工智能学院科学与技术协会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自动化学院、人工智能学院爱心社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材料科学与工程学院科学与技术协会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材料科学与工程学院“材智”青年志愿者协会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物联网学院星辰青年发展协会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物联网学院科学与技术协会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理学院青年文化拓展协会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理学院科学与技术协会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地理与生物信息学院“星尘”青年志愿者协会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地理与生物信息学院科学与技术协会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现代邮政学院科学与技术协会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现代邮政学院“邮爱”青年志愿者协会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传媒与艺术学院光影空间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传媒与艺术学院科学与技术协会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管理学院科学与技术协会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管理学院青年志愿者协会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管理学院听风文学社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经济学院科学与技术协会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经济学院志愿与实践协会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社会与人口学院烽火青年志愿者协会、社工协会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社会与人口学院科学与技术协会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外国语学院翻译协会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外国语学院青年志愿者协会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教育科学与技术学院创新创业协会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教育科学与技术学院信达国学社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贝尔英才学院青年志愿者协会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贝尔英才学院科学与技术协会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应用技术学院青年志愿者协会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大学生通讯社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大学生国防教育协会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国旗护卫队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爱</w:t>
      </w:r>
      <w:r>
        <w:rPr>
          <w:rFonts w:hint="eastAsia" w:ascii="微软雅黑" w:hAnsi="微软雅黑" w:eastAsia="微软雅黑" w:cs="微软雅黑"/>
          <w:sz w:val="30"/>
          <w:szCs w:val="30"/>
        </w:rPr>
        <w:t>∙</w:t>
      </w:r>
      <w:r>
        <w:rPr>
          <w:rFonts w:hint="eastAsia" w:ascii="仿宋" w:hAnsi="仿宋" w:eastAsia="仿宋" w:cs="仿宋"/>
          <w:sz w:val="30"/>
          <w:szCs w:val="30"/>
        </w:rPr>
        <w:t>服务学生社团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育人勤助协会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大学生心理健康协会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安全文明志愿服务协会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大学生安全协会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大学生消防志愿者协会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创业就业联合会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招生宣传志愿者协会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“兴”人类职业发展协会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手球协会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校</w:t>
      </w:r>
      <w:r>
        <w:rPr>
          <w:rFonts w:ascii="仿宋" w:hAnsi="仿宋" w:eastAsia="仿宋" w:cs="仿宋"/>
          <w:sz w:val="30"/>
          <w:szCs w:val="30"/>
        </w:rPr>
        <w:t>讲解队</w:t>
      </w:r>
    </w:p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渡桥社</w:t>
      </w:r>
    </w:p>
    <w:bookmarkEnd w:id="3"/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伙食管理委员会</w:t>
      </w: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</w:p>
    <w:p>
      <w:pPr>
        <w:pStyle w:val="8"/>
        <w:spacing w:before="0" w:after="0"/>
        <w:jc w:val="both"/>
        <w:rPr>
          <w:rFonts w:ascii="宋体" w:hAnsi="宋体" w:eastAsiaTheme="minorEastAsia" w:cstheme="minorBidi"/>
          <w:sz w:val="36"/>
          <w:szCs w:val="36"/>
        </w:rPr>
      </w:pPr>
      <w:bookmarkStart w:id="5" w:name="_Hlk102660811"/>
      <w:bookmarkStart w:id="6" w:name="_Hlk102659105"/>
      <w:r>
        <w:rPr>
          <w:rFonts w:hint="eastAsia" w:ascii="宋体" w:hAnsi="宋体" w:eastAsiaTheme="minorEastAsia" w:cstheme="minorBidi"/>
          <w:sz w:val="36"/>
          <w:szCs w:val="36"/>
        </w:rPr>
        <w:t>附件2</w:t>
      </w:r>
      <w:bookmarkEnd w:id="5"/>
      <w:r>
        <w:rPr>
          <w:rFonts w:hint="eastAsia" w:ascii="宋体" w:hAnsi="宋体" w:eastAsiaTheme="minorEastAsia" w:cstheme="minorBidi"/>
          <w:sz w:val="36"/>
          <w:szCs w:val="36"/>
        </w:rPr>
        <w:t>：</w:t>
      </w:r>
    </w:p>
    <w:bookmarkEnd w:id="6"/>
    <w:p>
      <w:pPr>
        <w:spacing w:after="156" w:afterLines="50" w:line="240" w:lineRule="atLeast"/>
        <w:jc w:val="center"/>
        <w:rPr>
          <w:rFonts w:ascii="宋体" w:hAnsi="宋体"/>
          <w:b/>
          <w:bCs/>
          <w:sz w:val="36"/>
          <w:szCs w:val="36"/>
        </w:rPr>
      </w:pPr>
      <w:bookmarkStart w:id="7" w:name="_Hlk51584933"/>
      <w:r>
        <w:rPr>
          <w:rFonts w:hint="eastAsia" w:ascii="宋体" w:hAnsi="宋体"/>
          <w:b/>
          <w:bCs/>
          <w:sz w:val="36"/>
          <w:szCs w:val="36"/>
        </w:rPr>
        <w:t>南京邮电大学</w:t>
      </w:r>
      <w:bookmarkStart w:id="8" w:name="_Hlk51584894"/>
      <w:r>
        <w:rPr>
          <w:rFonts w:hint="eastAsia" w:ascii="宋体" w:hAnsi="宋体"/>
          <w:b/>
          <w:bCs/>
          <w:sz w:val="36"/>
          <w:szCs w:val="36"/>
        </w:rPr>
        <w:t>学生社团换届审核表</w:t>
      </w:r>
      <w:bookmarkEnd w:id="8"/>
    </w:p>
    <w:bookmarkEnd w:id="7"/>
    <w:tbl>
      <w:tblPr>
        <w:tblStyle w:val="9"/>
        <w:tblW w:w="9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1592"/>
        <w:gridCol w:w="705"/>
        <w:gridCol w:w="124"/>
        <w:gridCol w:w="1357"/>
        <w:gridCol w:w="850"/>
        <w:gridCol w:w="495"/>
        <w:gridCol w:w="858"/>
        <w:gridCol w:w="25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学生社团全称</w:t>
            </w: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换届时间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地点</w:t>
            </w: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选举代表构成</w:t>
            </w:r>
          </w:p>
        </w:tc>
        <w:tc>
          <w:tcPr>
            <w:tcW w:w="726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21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拟任负责人及简介</w:t>
            </w: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所在学院</w:t>
            </w: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社团职务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绩点排名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21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21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21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6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（可用附件形式）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7" w:hRule="atLeast"/>
          <w:jc w:val="center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换届方案</w:t>
            </w:r>
          </w:p>
        </w:tc>
        <w:tc>
          <w:tcPr>
            <w:tcW w:w="7263" w:type="dxa"/>
            <w:gridSpan w:val="9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包括时间、地点、竞聘职位、换届流程等（可用附件形式）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8" w:hRule="atLeast"/>
          <w:jc w:val="center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公示名单</w:t>
            </w:r>
          </w:p>
        </w:tc>
        <w:tc>
          <w:tcPr>
            <w:tcW w:w="7263" w:type="dxa"/>
            <w:gridSpan w:val="9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（另附件）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8" w:hRule="atLeast"/>
          <w:jc w:val="center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指导老师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</w:tc>
        <w:tc>
          <w:tcPr>
            <w:tcW w:w="24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840" w:firstLineChars="3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签字：     </w:t>
            </w:r>
          </w:p>
        </w:tc>
        <w:tc>
          <w:tcPr>
            <w:tcW w:w="22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指导单位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审核意见    </w:t>
            </w:r>
          </w:p>
        </w:tc>
        <w:tc>
          <w:tcPr>
            <w:tcW w:w="26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  <w:jc w:val="center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团委审核意见</w:t>
            </w:r>
          </w:p>
        </w:tc>
        <w:tc>
          <w:tcPr>
            <w:tcW w:w="726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盖章：</w:t>
            </w:r>
          </w:p>
        </w:tc>
      </w:tr>
    </w:tbl>
    <w:p>
      <w:pPr>
        <w:outlineLvl w:val="0"/>
        <w:rPr>
          <w:rFonts w:cs="宋体" w:asciiTheme="minorEastAsia" w:hAnsiTheme="minorEastAsia"/>
          <w:sz w:val="32"/>
          <w:szCs w:val="32"/>
        </w:rPr>
      </w:pPr>
      <w:r>
        <w:rPr>
          <w:rFonts w:hint="eastAsia" w:ascii="宋体" w:hAnsi="宋体"/>
          <w:b/>
          <w:bCs/>
          <w:sz w:val="36"/>
          <w:szCs w:val="36"/>
        </w:rPr>
        <w:t>附件3</w:t>
      </w:r>
      <w:r>
        <w:rPr>
          <w:rFonts w:hint="eastAsia" w:cs="宋体" w:asciiTheme="minorEastAsia" w:hAnsiTheme="minorEastAsia"/>
          <w:sz w:val="32"/>
          <w:szCs w:val="32"/>
        </w:rPr>
        <w:t>：</w:t>
      </w:r>
    </w:p>
    <w:p>
      <w:pPr>
        <w:spacing w:after="156" w:afterLines="50" w:line="240" w:lineRule="atLeas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南京邮电大学2</w:t>
      </w:r>
      <w:r>
        <w:rPr>
          <w:rFonts w:ascii="宋体" w:hAnsi="宋体"/>
          <w:b/>
          <w:bCs/>
          <w:sz w:val="36"/>
          <w:szCs w:val="36"/>
        </w:rPr>
        <w:t>022-2023</w:t>
      </w:r>
      <w:r>
        <w:rPr>
          <w:rFonts w:hint="eastAsia" w:ascii="宋体" w:hAnsi="宋体"/>
          <w:b/>
          <w:bCs/>
          <w:sz w:val="36"/>
          <w:szCs w:val="36"/>
        </w:rPr>
        <w:t>学年社团负责人通讯录</w:t>
      </w:r>
    </w:p>
    <w:tbl>
      <w:tblPr>
        <w:tblStyle w:val="25"/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709"/>
        <w:gridCol w:w="1134"/>
        <w:gridCol w:w="992"/>
        <w:gridCol w:w="1134"/>
        <w:gridCol w:w="992"/>
        <w:gridCol w:w="992"/>
        <w:gridCol w:w="1134"/>
        <w:gridCol w:w="1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社团QQ</w:t>
            </w:r>
          </w:p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工作群号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XXXXXX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社团</w:t>
            </w:r>
          </w:p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公众号</w:t>
            </w:r>
          </w:p>
        </w:tc>
        <w:tc>
          <w:tcPr>
            <w:tcW w:w="413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没有填“无”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指导老师及单位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张XX</w:t>
            </w:r>
          </w:p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X</w:t>
            </w:r>
            <w:r>
              <w:rPr>
                <w:rFonts w:ascii="仿宋" w:hAnsi="仿宋" w:eastAsia="仿宋" w:cs="宋体"/>
                <w:szCs w:val="21"/>
              </w:rPr>
              <w:t>X</w:t>
            </w:r>
            <w:r>
              <w:rPr>
                <w:rFonts w:hint="eastAsia" w:ascii="仿宋" w:hAnsi="仿宋" w:eastAsia="仿宋" w:cs="宋体"/>
                <w:szCs w:val="21"/>
              </w:rPr>
              <w:t>学院/部门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指导老师联系方式</w:t>
            </w:r>
          </w:p>
        </w:tc>
        <w:tc>
          <w:tcPr>
            <w:tcW w:w="413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ascii="仿宋" w:hAnsi="仿宋" w:eastAsia="仿宋" w:cs="宋体"/>
                <w:szCs w:val="21"/>
              </w:rPr>
              <w:t>x</w:t>
            </w:r>
            <w:r>
              <w:rPr>
                <w:rFonts w:hint="eastAsia" w:ascii="仿宋" w:hAnsi="仿宋" w:eastAsia="仿宋" w:cs="宋体"/>
                <w:szCs w:val="21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部门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生源地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手机号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微信号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QQ号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宿舍号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主席团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 w:val="18"/>
                <w:szCs w:val="18"/>
              </w:rPr>
              <w:t>王xx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 w:val="18"/>
                <w:szCs w:val="18"/>
              </w:rPr>
              <w:t>B</w:t>
            </w:r>
            <w:r>
              <w:rPr>
                <w:rFonts w:ascii="仿宋" w:hAnsi="仿宋" w:eastAsia="仿宋" w:cs="宋体"/>
                <w:sz w:val="18"/>
                <w:szCs w:val="18"/>
              </w:rPr>
              <w:t>20</w:t>
            </w:r>
            <w:r>
              <w:rPr>
                <w:rFonts w:hint="eastAsia" w:ascii="仿宋" w:hAnsi="仿宋" w:eastAsia="仿宋" w:cs="宋体"/>
                <w:sz w:val="18"/>
                <w:szCs w:val="18"/>
              </w:rPr>
              <w:t>xx</w:t>
            </w:r>
            <w:r>
              <w:rPr>
                <w:rFonts w:ascii="仿宋" w:hAnsi="仿宋" w:eastAsia="仿宋" w:cs="宋体"/>
                <w:sz w:val="18"/>
                <w:szCs w:val="18"/>
              </w:rPr>
              <w:t>xxxx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 w:val="18"/>
                <w:szCs w:val="18"/>
              </w:rPr>
              <w:t>江苏南京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ascii="仿宋" w:hAnsi="仿宋" w:eastAsia="仿宋" w:cs="宋体"/>
                <w:sz w:val="18"/>
                <w:szCs w:val="18"/>
              </w:rPr>
              <w:t>x</w:t>
            </w:r>
            <w:r>
              <w:rPr>
                <w:rFonts w:hint="eastAsia" w:ascii="仿宋" w:hAnsi="仿宋" w:eastAsia="仿宋" w:cs="宋体"/>
                <w:sz w:val="18"/>
                <w:szCs w:val="18"/>
              </w:rPr>
              <w:t>xxxxx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ascii="仿宋" w:hAnsi="仿宋" w:eastAsia="仿宋" w:cs="宋体"/>
                <w:sz w:val="18"/>
                <w:szCs w:val="18"/>
              </w:rPr>
              <w:t>xxxxx</w:t>
            </w:r>
            <w:r>
              <w:rPr>
                <w:rFonts w:hint="eastAsia" w:ascii="仿宋" w:hAnsi="仿宋" w:eastAsia="仿宋" w:cs="宋体"/>
                <w:sz w:val="18"/>
                <w:szCs w:val="18"/>
              </w:rPr>
              <w:t>xxx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ascii="仿宋" w:hAnsi="仿宋" w:eastAsia="仿宋" w:cs="宋体"/>
                <w:sz w:val="18"/>
                <w:szCs w:val="18"/>
              </w:rPr>
              <w:t>xxxxxx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 w:val="18"/>
                <w:szCs w:val="18"/>
              </w:rPr>
              <w:t>X苑1栋1</w:t>
            </w:r>
            <w:r>
              <w:rPr>
                <w:rFonts w:ascii="仿宋" w:hAnsi="仿宋" w:eastAsia="仿宋" w:cs="宋体"/>
                <w:sz w:val="18"/>
                <w:szCs w:val="18"/>
              </w:rPr>
              <w:t>01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z w:val="18"/>
                <w:szCs w:val="18"/>
              </w:rPr>
              <w:t>学院简称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办公室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</w:tbl>
    <w:p>
      <w:pPr>
        <w:rPr>
          <w:rFonts w:ascii="仿宋" w:hAnsi="仿宋" w:eastAsia="仿宋" w:cs="微软雅黑"/>
          <w:spacing w:val="8"/>
          <w:szCs w:val="21"/>
        </w:rPr>
      </w:pPr>
      <w:r>
        <w:rPr>
          <w:rFonts w:hint="eastAsia" w:ascii="仿宋" w:hAnsi="仿宋" w:eastAsia="仿宋" w:cs="微软雅黑"/>
          <w:spacing w:val="8"/>
          <w:szCs w:val="21"/>
        </w:rPr>
        <w:t>备注</w:t>
      </w:r>
      <w:r>
        <w:rPr>
          <w:rFonts w:ascii="仿宋" w:hAnsi="仿宋" w:eastAsia="仿宋" w:cs="微软雅黑"/>
          <w:spacing w:val="8"/>
          <w:szCs w:val="21"/>
        </w:rPr>
        <w:t>:</w:t>
      </w:r>
      <w:r>
        <w:rPr>
          <w:rFonts w:hint="eastAsia" w:ascii="仿宋" w:hAnsi="仿宋" w:eastAsia="仿宋" w:cs="微软雅黑"/>
          <w:spacing w:val="8"/>
          <w:szCs w:val="21"/>
        </w:rPr>
        <w:t>生源地为家庭居住省市，格式为XX省XX市（如江苏省南京市）；宿舍格式为XX苑X栋XXX（如梅苑0</w:t>
      </w:r>
      <w:r>
        <w:rPr>
          <w:rFonts w:ascii="仿宋" w:hAnsi="仿宋" w:eastAsia="仿宋" w:cs="微软雅黑"/>
          <w:spacing w:val="8"/>
          <w:szCs w:val="21"/>
        </w:rPr>
        <w:t>1</w:t>
      </w:r>
      <w:r>
        <w:rPr>
          <w:rFonts w:hint="eastAsia" w:ascii="仿宋" w:hAnsi="仿宋" w:eastAsia="仿宋" w:cs="微软雅黑"/>
          <w:spacing w:val="8"/>
          <w:szCs w:val="21"/>
        </w:rPr>
        <w:t>栋1</w:t>
      </w:r>
      <w:r>
        <w:rPr>
          <w:rFonts w:ascii="仿宋" w:hAnsi="仿宋" w:eastAsia="仿宋" w:cs="微软雅黑"/>
          <w:spacing w:val="8"/>
          <w:szCs w:val="21"/>
        </w:rPr>
        <w:t>01</w:t>
      </w:r>
      <w:r>
        <w:rPr>
          <w:rFonts w:hint="eastAsia" w:ascii="仿宋" w:hAnsi="仿宋" w:eastAsia="仿宋" w:cs="微软雅黑"/>
          <w:spacing w:val="8"/>
          <w:szCs w:val="21"/>
        </w:rPr>
        <w:t>）；每页最多填1</w:t>
      </w:r>
      <w:r>
        <w:rPr>
          <w:rFonts w:ascii="仿宋" w:hAnsi="仿宋" w:eastAsia="仿宋" w:cs="微软雅黑"/>
          <w:spacing w:val="8"/>
          <w:szCs w:val="21"/>
        </w:rPr>
        <w:t>2</w:t>
      </w:r>
      <w:r>
        <w:rPr>
          <w:rFonts w:hint="eastAsia" w:ascii="仿宋" w:hAnsi="仿宋" w:eastAsia="仿宋" w:cs="微软雅黑"/>
          <w:spacing w:val="8"/>
          <w:szCs w:val="21"/>
        </w:rPr>
        <w:t>人，提交表格时请删除备注。</w:t>
      </w:r>
    </w:p>
    <w:p>
      <w:pPr>
        <w:rPr>
          <w:rFonts w:ascii="仿宋" w:hAnsi="仿宋" w:eastAsia="仿宋" w:cs="微软雅黑"/>
          <w:spacing w:val="8"/>
          <w:szCs w:val="21"/>
        </w:rPr>
      </w:pP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学院简称为：通院，电光柔，计软院，自动化，材料，物联网，理学，地生，现邮，传媒，管理，经济，社会，外院，教科，贝尔，波特兰，应用</w:t>
      </w:r>
    </w:p>
    <w:p>
      <w:pPr>
        <w:pStyle w:val="8"/>
        <w:spacing w:before="0" w:after="0"/>
        <w:jc w:val="both"/>
        <w:rPr>
          <w:rFonts w:asciiTheme="minorEastAsia" w:hAnsiTheme="minorEastAsia" w:eastAsiaTheme="minorEastAsia"/>
          <w:b w:val="0"/>
          <w:bCs w:val="0"/>
        </w:rPr>
      </w:pPr>
      <w:bookmarkStart w:id="9" w:name="_Hlk102659303"/>
    </w:p>
    <w:p>
      <w:pPr>
        <w:pStyle w:val="8"/>
        <w:spacing w:before="0" w:after="0"/>
        <w:jc w:val="both"/>
        <w:rPr>
          <w:rFonts w:ascii="宋体" w:hAnsi="宋体" w:eastAsiaTheme="minorEastAsia" w:cstheme="minorBidi"/>
          <w:sz w:val="36"/>
          <w:szCs w:val="36"/>
        </w:rPr>
      </w:pPr>
      <w:r>
        <w:rPr>
          <w:rFonts w:hint="eastAsia" w:ascii="宋体" w:hAnsi="宋体" w:eastAsiaTheme="minorEastAsia" w:cstheme="minorBidi"/>
          <w:sz w:val="36"/>
          <w:szCs w:val="36"/>
        </w:rPr>
        <w:t>附件</w:t>
      </w:r>
      <w:r>
        <w:rPr>
          <w:rFonts w:ascii="宋体" w:hAnsi="宋体" w:eastAsiaTheme="minorEastAsia" w:cstheme="minorBidi"/>
          <w:sz w:val="36"/>
          <w:szCs w:val="36"/>
        </w:rPr>
        <w:t>4</w:t>
      </w:r>
      <w:r>
        <w:rPr>
          <w:rFonts w:hint="eastAsia" w:ascii="宋体" w:hAnsi="宋体" w:eastAsiaTheme="minorEastAsia" w:cstheme="minorBidi"/>
          <w:sz w:val="36"/>
          <w:szCs w:val="36"/>
        </w:rPr>
        <w:t>：</w:t>
      </w:r>
    </w:p>
    <w:bookmarkEnd w:id="9"/>
    <w:p>
      <w:pPr>
        <w:spacing w:after="156" w:afterLines="50" w:line="240" w:lineRule="atLeas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南京邮电大学团学干部信息登记表</w:t>
      </w:r>
    </w:p>
    <w:p>
      <w:pPr>
        <w:snapToGrid w:val="0"/>
        <w:contextualSpacing/>
        <w:rPr>
          <w:rFonts w:asciiTheme="minorEastAsia" w:hAnsiTheme="minorEastAsia"/>
        </w:rPr>
      </w:pPr>
    </w:p>
    <w:tbl>
      <w:tblPr>
        <w:tblStyle w:val="10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889"/>
        <w:gridCol w:w="567"/>
        <w:gridCol w:w="284"/>
        <w:gridCol w:w="283"/>
        <w:gridCol w:w="142"/>
        <w:gridCol w:w="709"/>
        <w:gridCol w:w="1276"/>
        <w:gridCol w:w="283"/>
        <w:gridCol w:w="142"/>
        <w:gridCol w:w="283"/>
        <w:gridCol w:w="56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Align w:val="center"/>
          </w:tcPr>
          <w:p>
            <w:pPr>
              <w:snapToGrid w:val="0"/>
              <w:contextualSpacing/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姓名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snapToGrid w:val="0"/>
              <w:contextualSpacing/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snapToGrid w:val="0"/>
              <w:contextualSpacing/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性别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snapToGrid w:val="0"/>
              <w:contextualSpacing/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>
            <w:pPr>
              <w:snapToGrid w:val="0"/>
              <w:contextualSpacing/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Align w:val="center"/>
          </w:tcPr>
          <w:p>
            <w:pPr>
              <w:snapToGrid w:val="0"/>
              <w:contextualSpacing/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民族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snapToGrid w:val="0"/>
              <w:contextualSpacing/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snapToGrid w:val="0"/>
              <w:contextualSpacing/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出生年月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snapToGrid w:val="0"/>
              <w:contextualSpacing/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985" w:type="dxa"/>
            <w:gridSpan w:val="2"/>
            <w:vMerge w:val="continue"/>
          </w:tcPr>
          <w:p>
            <w:pPr>
              <w:snapToGrid w:val="0"/>
              <w:contextualSpacing/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政治面貌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入团时间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985" w:type="dxa"/>
            <w:gridSpan w:val="2"/>
            <w:vMerge w:val="continue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入党时间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宗教信仰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985" w:type="dxa"/>
            <w:gridSpan w:val="2"/>
            <w:vMerge w:val="continue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血型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健康状况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985" w:type="dxa"/>
            <w:gridSpan w:val="2"/>
            <w:vMerge w:val="continue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学院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专业</w:t>
            </w:r>
          </w:p>
        </w:tc>
        <w:tc>
          <w:tcPr>
            <w:tcW w:w="1984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985" w:type="dxa"/>
            <w:gridSpan w:val="2"/>
            <w:vMerge w:val="continue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学号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身份证号</w:t>
            </w:r>
          </w:p>
        </w:tc>
        <w:tc>
          <w:tcPr>
            <w:tcW w:w="3969" w:type="dxa"/>
            <w:gridSpan w:val="6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联系电话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家庭住址</w:t>
            </w:r>
          </w:p>
        </w:tc>
        <w:tc>
          <w:tcPr>
            <w:tcW w:w="3969" w:type="dxa"/>
            <w:gridSpan w:val="6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主要家庭</w:t>
            </w:r>
          </w:p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成员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姓名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称谓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政治面貌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联系电话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268" w:type="dxa"/>
            <w:gridSpan w:val="3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学习经历</w:t>
            </w:r>
          </w:p>
        </w:tc>
        <w:tc>
          <w:tcPr>
            <w:tcW w:w="2165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起止时间</w:t>
            </w:r>
          </w:p>
        </w:tc>
        <w:tc>
          <w:tcPr>
            <w:tcW w:w="3260" w:type="dxa"/>
            <w:gridSpan w:val="6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就读学校（小学－</w:t>
            </w:r>
            <w:r>
              <w:rPr>
                <w:rFonts w:eastAsia="等线" w:cs="宋体" w:asciiTheme="minorEastAsia" w:hAnsiTheme="minorEastAsia"/>
              </w:rPr>
              <w:t>－</w:t>
            </w:r>
            <w:r>
              <w:rPr>
                <w:rFonts w:hint="eastAsia" w:eastAsia="等线" w:cs="宋体" w:asciiTheme="minorEastAsia" w:hAnsiTheme="minorEastAsia"/>
              </w:rPr>
              <w:t>大学）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165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3260" w:type="dxa"/>
            <w:gridSpan w:val="6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165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3260" w:type="dxa"/>
            <w:gridSpan w:val="6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165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3260" w:type="dxa"/>
            <w:gridSpan w:val="6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165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3260" w:type="dxa"/>
            <w:gridSpan w:val="6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学分绩点</w:t>
            </w:r>
          </w:p>
        </w:tc>
        <w:tc>
          <w:tcPr>
            <w:tcW w:w="2165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学年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绩点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专业排名/总人数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165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693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165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693" w:type="dxa"/>
            <w:gridSpan w:val="5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任职经历</w:t>
            </w:r>
          </w:p>
        </w:tc>
        <w:tc>
          <w:tcPr>
            <w:tcW w:w="6843" w:type="dxa"/>
            <w:gridSpan w:val="12"/>
            <w:vAlign w:val="center"/>
          </w:tcPr>
          <w:p>
            <w:pPr>
              <w:jc w:val="left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奖惩情况</w:t>
            </w:r>
          </w:p>
        </w:tc>
        <w:tc>
          <w:tcPr>
            <w:tcW w:w="6843" w:type="dxa"/>
            <w:gridSpan w:val="12"/>
            <w:vAlign w:val="center"/>
          </w:tcPr>
          <w:p>
            <w:pPr>
              <w:jc w:val="left"/>
              <w:rPr>
                <w:rFonts w:eastAsia="等线"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现实表现</w:t>
            </w:r>
          </w:p>
        </w:tc>
        <w:tc>
          <w:tcPr>
            <w:tcW w:w="6843" w:type="dxa"/>
            <w:gridSpan w:val="12"/>
            <w:vAlign w:val="center"/>
          </w:tcPr>
          <w:p>
            <w:pPr>
              <w:ind w:firstLine="420" w:firstLineChars="200"/>
              <w:rPr>
                <w:rFonts w:eastAsia="等线" w:cs="宋体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第二课堂</w:t>
            </w: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培训情况</w:t>
            </w:r>
          </w:p>
        </w:tc>
        <w:tc>
          <w:tcPr>
            <w:tcW w:w="5387" w:type="dxa"/>
            <w:gridSpan w:val="10"/>
            <w:vAlign w:val="center"/>
          </w:tcPr>
          <w:p>
            <w:pPr>
              <w:jc w:val="left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志愿实践</w:t>
            </w:r>
          </w:p>
        </w:tc>
        <w:tc>
          <w:tcPr>
            <w:tcW w:w="5387" w:type="dxa"/>
            <w:gridSpan w:val="10"/>
            <w:vAlign w:val="center"/>
          </w:tcPr>
          <w:p>
            <w:pPr>
              <w:jc w:val="left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创新创业</w:t>
            </w:r>
          </w:p>
        </w:tc>
        <w:tc>
          <w:tcPr>
            <w:tcW w:w="5387" w:type="dxa"/>
            <w:gridSpan w:val="10"/>
            <w:vAlign w:val="center"/>
          </w:tcPr>
          <w:p>
            <w:pPr>
              <w:jc w:val="left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文化艺术</w:t>
            </w:r>
          </w:p>
        </w:tc>
        <w:tc>
          <w:tcPr>
            <w:tcW w:w="5387" w:type="dxa"/>
            <w:gridSpan w:val="10"/>
            <w:vAlign w:val="center"/>
          </w:tcPr>
          <w:p>
            <w:pPr>
              <w:jc w:val="left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社团活动</w:t>
            </w:r>
          </w:p>
        </w:tc>
        <w:tc>
          <w:tcPr>
            <w:tcW w:w="5387" w:type="dxa"/>
            <w:gridSpan w:val="10"/>
            <w:vAlign w:val="center"/>
          </w:tcPr>
          <w:p>
            <w:pPr>
              <w:jc w:val="left"/>
              <w:rPr>
                <w:rFonts w:eastAsia="等线" w:cs="宋体"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vMerge w:val="restart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毕业去向</w:t>
            </w:r>
          </w:p>
        </w:tc>
        <w:tc>
          <w:tcPr>
            <w:tcW w:w="2023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地区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单位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  <w:r>
              <w:rPr>
                <w:rFonts w:hint="eastAsia" w:eastAsia="等线" w:cs="宋体" w:asciiTheme="minorEastAsia" w:hAnsiTheme="minorEastAsia"/>
              </w:rPr>
              <w:t>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vMerge w:val="continue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023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rFonts w:eastAsia="等线" w:cs="宋体" w:asciiTheme="minorEastAsia" w:hAnsiTheme="minorEastAsia"/>
              </w:rPr>
            </w:pPr>
          </w:p>
        </w:tc>
      </w:tr>
    </w:tbl>
    <w:p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（注：请A4纸正反面打印）</w:t>
      </w:r>
    </w:p>
    <w:p>
      <w:pPr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附件</w:t>
      </w:r>
      <w:r>
        <w:rPr>
          <w:rFonts w:ascii="宋体" w:hAnsi="宋体"/>
          <w:b/>
          <w:bCs/>
          <w:sz w:val="36"/>
          <w:szCs w:val="36"/>
        </w:rPr>
        <w:t>5</w:t>
      </w:r>
      <w:r>
        <w:rPr>
          <w:rFonts w:hint="eastAsia" w:ascii="宋体" w:hAnsi="宋体"/>
          <w:b/>
          <w:bCs/>
          <w:sz w:val="36"/>
          <w:szCs w:val="36"/>
        </w:rPr>
        <w:t>：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2</w:t>
      </w:r>
      <w:r>
        <w:rPr>
          <w:rFonts w:ascii="宋体" w:hAnsi="宋体"/>
          <w:b/>
          <w:bCs/>
          <w:sz w:val="36"/>
          <w:szCs w:val="36"/>
        </w:rPr>
        <w:t>02</w:t>
      </w:r>
      <w:r>
        <w:rPr>
          <w:rFonts w:hint="eastAsia" w:ascii="宋体" w:hAnsi="宋体"/>
          <w:b/>
          <w:bCs/>
          <w:sz w:val="36"/>
          <w:szCs w:val="36"/>
        </w:rPr>
        <w:t>1-</w:t>
      </w:r>
      <w:r>
        <w:rPr>
          <w:rFonts w:ascii="宋体" w:hAnsi="宋体"/>
          <w:b/>
          <w:bCs/>
          <w:sz w:val="36"/>
          <w:szCs w:val="36"/>
        </w:rPr>
        <w:t>202</w:t>
      </w:r>
      <w:r>
        <w:rPr>
          <w:rFonts w:hint="eastAsia" w:ascii="宋体" w:hAnsi="宋体"/>
          <w:b/>
          <w:bCs/>
          <w:sz w:val="36"/>
          <w:szCs w:val="36"/>
        </w:rPr>
        <w:t>2学年社团工作总结</w:t>
      </w:r>
    </w:p>
    <w:tbl>
      <w:tblPr>
        <w:tblStyle w:val="26"/>
        <w:tblpPr w:leftFromText="180" w:rightFromText="180" w:vertAnchor="text" w:horzAnchor="margin" w:tblpY="4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902"/>
        <w:gridCol w:w="1134"/>
        <w:gridCol w:w="1160"/>
        <w:gridCol w:w="1065"/>
        <w:gridCol w:w="1318"/>
        <w:gridCol w:w="709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社团名称</w:t>
            </w:r>
          </w:p>
        </w:tc>
        <w:tc>
          <w:tcPr>
            <w:tcW w:w="655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课外活动项目名称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活动时间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负责人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组织</w:t>
            </w:r>
          </w:p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单位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指导</w:t>
            </w:r>
          </w:p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老师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指导老师联系方式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参与</w:t>
            </w:r>
          </w:p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人数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8" w:hRule="atLeast"/>
        </w:trPr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工作总结</w:t>
            </w:r>
          </w:p>
        </w:tc>
        <w:tc>
          <w:tcPr>
            <w:tcW w:w="6556" w:type="dxa"/>
            <w:gridSpan w:val="6"/>
          </w:tcPr>
          <w:p>
            <w:pPr>
              <w:jc w:val="left"/>
              <w:rPr>
                <w:rFonts w:ascii="仿宋" w:hAnsi="仿宋" w:eastAsia="仿宋" w:cs="宋体"/>
              </w:rPr>
            </w:pPr>
            <w:r>
              <w:rPr>
                <w:rFonts w:ascii="仿宋" w:hAnsi="仿宋" w:eastAsia="仿宋" w:cs="宋体"/>
              </w:rPr>
              <w:t>（</w:t>
            </w:r>
            <w:r>
              <w:rPr>
                <w:rFonts w:hint="eastAsia" w:ascii="仿宋" w:hAnsi="仿宋" w:eastAsia="仿宋" w:cs="宋体"/>
              </w:rPr>
              <w:t>例：根据2021-202</w:t>
            </w:r>
            <w:r>
              <w:rPr>
                <w:rFonts w:ascii="仿宋" w:hAnsi="仿宋" w:eastAsia="仿宋" w:cs="宋体"/>
              </w:rPr>
              <w:t>2</w:t>
            </w:r>
            <w:r>
              <w:rPr>
                <w:rFonts w:hint="eastAsia" w:ascii="仿宋" w:hAnsi="仿宋" w:eastAsia="仿宋" w:cs="宋体"/>
              </w:rPr>
              <w:t>学年，本社团的活动次数、活动成果、参与人数，以及本学期的社团建设、社团管理等进行多方面的阐述。</w:t>
            </w:r>
            <w:r>
              <w:rPr>
                <w:rFonts w:ascii="仿宋" w:hAnsi="仿宋" w:eastAsia="仿宋" w:cs="宋体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指导老师签字</w:t>
            </w:r>
          </w:p>
        </w:tc>
        <w:tc>
          <w:tcPr>
            <w:tcW w:w="2294" w:type="dxa"/>
            <w:gridSpan w:val="2"/>
          </w:tcPr>
          <w:p>
            <w:pPr>
              <w:jc w:val="center"/>
              <w:rPr>
                <w:rFonts w:ascii="仿宋" w:hAnsi="仿宋" w:eastAsia="仿宋" w:cs="宋体"/>
              </w:rPr>
            </w:pPr>
          </w:p>
        </w:tc>
        <w:tc>
          <w:tcPr>
            <w:tcW w:w="238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</w:rPr>
            </w:pPr>
            <w:r>
              <w:rPr>
                <w:rFonts w:hint="eastAsia" w:ascii="仿宋" w:hAnsi="仿宋" w:eastAsia="仿宋" w:cs="宋体"/>
              </w:rPr>
              <w:t>指导单位盖章</w:t>
            </w:r>
          </w:p>
        </w:tc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</w:tbl>
    <w:p>
      <w:pPr>
        <w:wordWrap w:val="0"/>
        <w:ind w:right="960"/>
        <w:rPr>
          <w:sz w:val="24"/>
        </w:rPr>
      </w:pPr>
      <w:bookmarkStart w:id="10" w:name="_Hlk102658614"/>
      <w:bookmarkEnd w:id="10"/>
    </w:p>
    <w:sectPr>
      <w:footerReference r:id="rId3" w:type="default"/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Style w:val="12"/>
        <w:sz w:val="28"/>
      </w:rPr>
    </w:pPr>
    <w:r>
      <w:rPr>
        <w:rStyle w:val="12"/>
        <w:rFonts w:hint="eastAsia" w:ascii="仿宋_GB2312"/>
        <w:sz w:val="28"/>
      </w:rPr>
      <w:t>─</w:t>
    </w:r>
    <w:r>
      <w:rPr>
        <w:rStyle w:val="12"/>
        <w:rFonts w:hint="eastAsia"/>
        <w:sz w:val="28"/>
      </w:rPr>
      <w:t>　</w:t>
    </w:r>
    <w:r>
      <w:rPr>
        <w:rStyle w:val="12"/>
        <w:sz w:val="28"/>
      </w:rPr>
      <w:fldChar w:fldCharType="begin"/>
    </w:r>
    <w:r>
      <w:rPr>
        <w:rStyle w:val="12"/>
        <w:sz w:val="28"/>
      </w:rPr>
      <w:instrText xml:space="preserve">PAGE  </w:instrText>
    </w:r>
    <w:r>
      <w:rPr>
        <w:rStyle w:val="12"/>
        <w:sz w:val="28"/>
      </w:rPr>
      <w:fldChar w:fldCharType="separate"/>
    </w:r>
    <w:r>
      <w:rPr>
        <w:rStyle w:val="12"/>
        <w:sz w:val="28"/>
      </w:rPr>
      <w:t>13</w:t>
    </w:r>
    <w:r>
      <w:rPr>
        <w:rStyle w:val="12"/>
        <w:sz w:val="28"/>
      </w:rPr>
      <w:fldChar w:fldCharType="end"/>
    </w:r>
    <w:r>
      <w:rPr>
        <w:rStyle w:val="12"/>
        <w:rFonts w:hint="eastAsia"/>
        <w:sz w:val="28"/>
      </w:rPr>
      <w:t>　</w:t>
    </w:r>
    <w:r>
      <w:rPr>
        <w:rStyle w:val="12"/>
        <w:rFonts w:hint="eastAsia" w:ascii="仿宋_GB2312"/>
        <w:sz w:val="28"/>
      </w:rPr>
      <w:t>─</w: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GJiZGQ3MjhjMDc0NjRkNmMyMjYzYzFmYTU5ZTMifQ=="/>
  </w:docVars>
  <w:rsids>
    <w:rsidRoot w:val="00353D43"/>
    <w:rsid w:val="00023731"/>
    <w:rsid w:val="00067641"/>
    <w:rsid w:val="000B0A85"/>
    <w:rsid w:val="000B0ACF"/>
    <w:rsid w:val="000F5FE8"/>
    <w:rsid w:val="0011161D"/>
    <w:rsid w:val="00137F28"/>
    <w:rsid w:val="00143B8B"/>
    <w:rsid w:val="001536E4"/>
    <w:rsid w:val="00191653"/>
    <w:rsid w:val="001944C5"/>
    <w:rsid w:val="001A6553"/>
    <w:rsid w:val="001B0187"/>
    <w:rsid w:val="001C6ED4"/>
    <w:rsid w:val="001D23FA"/>
    <w:rsid w:val="001E2551"/>
    <w:rsid w:val="001F0E86"/>
    <w:rsid w:val="001F2C74"/>
    <w:rsid w:val="00201FE8"/>
    <w:rsid w:val="00202E0A"/>
    <w:rsid w:val="002077D0"/>
    <w:rsid w:val="002303C6"/>
    <w:rsid w:val="00234167"/>
    <w:rsid w:val="002479A5"/>
    <w:rsid w:val="00264375"/>
    <w:rsid w:val="002809E6"/>
    <w:rsid w:val="0029385A"/>
    <w:rsid w:val="002A002E"/>
    <w:rsid w:val="002A5324"/>
    <w:rsid w:val="002B58FD"/>
    <w:rsid w:val="002B7F20"/>
    <w:rsid w:val="002D2224"/>
    <w:rsid w:val="002E01F2"/>
    <w:rsid w:val="002F4FC0"/>
    <w:rsid w:val="0030109A"/>
    <w:rsid w:val="003107F4"/>
    <w:rsid w:val="0031749C"/>
    <w:rsid w:val="00325C65"/>
    <w:rsid w:val="003448D3"/>
    <w:rsid w:val="00350E15"/>
    <w:rsid w:val="00353D43"/>
    <w:rsid w:val="00373065"/>
    <w:rsid w:val="003C11A0"/>
    <w:rsid w:val="003E5581"/>
    <w:rsid w:val="003E715D"/>
    <w:rsid w:val="003F294E"/>
    <w:rsid w:val="00410B86"/>
    <w:rsid w:val="00412DDC"/>
    <w:rsid w:val="00437B09"/>
    <w:rsid w:val="00444587"/>
    <w:rsid w:val="00463001"/>
    <w:rsid w:val="00463974"/>
    <w:rsid w:val="00472EA2"/>
    <w:rsid w:val="004A6BDC"/>
    <w:rsid w:val="004B6995"/>
    <w:rsid w:val="004D6840"/>
    <w:rsid w:val="004E66F7"/>
    <w:rsid w:val="004E6ED5"/>
    <w:rsid w:val="00501FB3"/>
    <w:rsid w:val="00503A43"/>
    <w:rsid w:val="0052223A"/>
    <w:rsid w:val="0053030B"/>
    <w:rsid w:val="005314B5"/>
    <w:rsid w:val="00533E06"/>
    <w:rsid w:val="005363AC"/>
    <w:rsid w:val="00552EFE"/>
    <w:rsid w:val="00571F94"/>
    <w:rsid w:val="005E75D8"/>
    <w:rsid w:val="006056B2"/>
    <w:rsid w:val="00610690"/>
    <w:rsid w:val="0063060C"/>
    <w:rsid w:val="006524BE"/>
    <w:rsid w:val="006638B7"/>
    <w:rsid w:val="00690ECA"/>
    <w:rsid w:val="006A400D"/>
    <w:rsid w:val="006A6E44"/>
    <w:rsid w:val="006B3904"/>
    <w:rsid w:val="006C67BB"/>
    <w:rsid w:val="006D60F9"/>
    <w:rsid w:val="006E2918"/>
    <w:rsid w:val="006F0D91"/>
    <w:rsid w:val="00704308"/>
    <w:rsid w:val="00716E49"/>
    <w:rsid w:val="00741EB7"/>
    <w:rsid w:val="0074282E"/>
    <w:rsid w:val="00754CAA"/>
    <w:rsid w:val="007576A3"/>
    <w:rsid w:val="007752D4"/>
    <w:rsid w:val="007B18FB"/>
    <w:rsid w:val="007C0D37"/>
    <w:rsid w:val="007C1C3C"/>
    <w:rsid w:val="007D62F6"/>
    <w:rsid w:val="0084317C"/>
    <w:rsid w:val="00847741"/>
    <w:rsid w:val="0085353E"/>
    <w:rsid w:val="00863E39"/>
    <w:rsid w:val="00864FF7"/>
    <w:rsid w:val="008E1F77"/>
    <w:rsid w:val="008E4397"/>
    <w:rsid w:val="008F5EA2"/>
    <w:rsid w:val="00910E5C"/>
    <w:rsid w:val="00925FB1"/>
    <w:rsid w:val="00926D42"/>
    <w:rsid w:val="009475E7"/>
    <w:rsid w:val="00961620"/>
    <w:rsid w:val="00963753"/>
    <w:rsid w:val="009A62F2"/>
    <w:rsid w:val="009B1FF9"/>
    <w:rsid w:val="009B5F54"/>
    <w:rsid w:val="009C24D7"/>
    <w:rsid w:val="009C58D5"/>
    <w:rsid w:val="009D34BD"/>
    <w:rsid w:val="009E4BDC"/>
    <w:rsid w:val="00A1322C"/>
    <w:rsid w:val="00A2062F"/>
    <w:rsid w:val="00A20804"/>
    <w:rsid w:val="00A22D46"/>
    <w:rsid w:val="00A24A66"/>
    <w:rsid w:val="00A81168"/>
    <w:rsid w:val="00AC2410"/>
    <w:rsid w:val="00AC361A"/>
    <w:rsid w:val="00AC6928"/>
    <w:rsid w:val="00AD0035"/>
    <w:rsid w:val="00B04142"/>
    <w:rsid w:val="00B06C8E"/>
    <w:rsid w:val="00B136D9"/>
    <w:rsid w:val="00B230D2"/>
    <w:rsid w:val="00B26099"/>
    <w:rsid w:val="00B27FE5"/>
    <w:rsid w:val="00B61A21"/>
    <w:rsid w:val="00B61F24"/>
    <w:rsid w:val="00B73885"/>
    <w:rsid w:val="00B94D12"/>
    <w:rsid w:val="00BA0460"/>
    <w:rsid w:val="00BB0776"/>
    <w:rsid w:val="00BC3058"/>
    <w:rsid w:val="00BE0D49"/>
    <w:rsid w:val="00C15435"/>
    <w:rsid w:val="00C33EAD"/>
    <w:rsid w:val="00C34DA5"/>
    <w:rsid w:val="00C458A7"/>
    <w:rsid w:val="00C7326E"/>
    <w:rsid w:val="00C8217D"/>
    <w:rsid w:val="00C92013"/>
    <w:rsid w:val="00CC4CD4"/>
    <w:rsid w:val="00CD0616"/>
    <w:rsid w:val="00CD5DC4"/>
    <w:rsid w:val="00CF7F64"/>
    <w:rsid w:val="00D03AD1"/>
    <w:rsid w:val="00D22198"/>
    <w:rsid w:val="00D46880"/>
    <w:rsid w:val="00D5542C"/>
    <w:rsid w:val="00D73C36"/>
    <w:rsid w:val="00D8298A"/>
    <w:rsid w:val="00D92186"/>
    <w:rsid w:val="00D936CC"/>
    <w:rsid w:val="00DA07A6"/>
    <w:rsid w:val="00DA7A7D"/>
    <w:rsid w:val="00DB1139"/>
    <w:rsid w:val="00DB2A12"/>
    <w:rsid w:val="00DB6AF9"/>
    <w:rsid w:val="00DC13F3"/>
    <w:rsid w:val="00DD7E43"/>
    <w:rsid w:val="00E05B24"/>
    <w:rsid w:val="00E117EB"/>
    <w:rsid w:val="00E53469"/>
    <w:rsid w:val="00E576E3"/>
    <w:rsid w:val="00E631FD"/>
    <w:rsid w:val="00E9229C"/>
    <w:rsid w:val="00EB15BF"/>
    <w:rsid w:val="00EB1C6A"/>
    <w:rsid w:val="00EC4F6F"/>
    <w:rsid w:val="00ED5671"/>
    <w:rsid w:val="00EE3A12"/>
    <w:rsid w:val="00F25CCA"/>
    <w:rsid w:val="00F34BEB"/>
    <w:rsid w:val="00F61FC6"/>
    <w:rsid w:val="00F70BC4"/>
    <w:rsid w:val="00F74F93"/>
    <w:rsid w:val="00F81356"/>
    <w:rsid w:val="00F948A5"/>
    <w:rsid w:val="00FA0516"/>
    <w:rsid w:val="00FB0F28"/>
    <w:rsid w:val="00FB60D1"/>
    <w:rsid w:val="00FC6183"/>
    <w:rsid w:val="00FD4F2F"/>
    <w:rsid w:val="00FE0C3E"/>
    <w:rsid w:val="34871817"/>
    <w:rsid w:val="7C0B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0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unhideWhenUsed/>
    <w:uiPriority w:val="99"/>
    <w:pPr>
      <w:jc w:val="left"/>
    </w:pPr>
    <w:rPr>
      <w:szCs w:val="24"/>
    </w:rPr>
  </w:style>
  <w:style w:type="paragraph" w:styleId="4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link w:val="23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宋体"/>
      <w:b/>
      <w:bCs/>
      <w:sz w:val="32"/>
      <w:szCs w:val="32"/>
    </w:rPr>
  </w:style>
  <w:style w:type="table" w:styleId="10">
    <w:name w:val="Table Grid"/>
    <w:basedOn w:val="9"/>
    <w:uiPriority w:val="39"/>
    <w:rPr>
      <w:rFonts w:ascii="等线" w:hAnsi="等线" w:eastAsia="等线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iPriority w:val="0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6"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uiPriority w:val="99"/>
    <w:rPr>
      <w:sz w:val="18"/>
      <w:szCs w:val="18"/>
    </w:rPr>
  </w:style>
  <w:style w:type="character" w:customStyle="1" w:styleId="16">
    <w:name w:val="批注框文本 字符"/>
    <w:basedOn w:val="11"/>
    <w:link w:val="4"/>
    <w:semiHidden/>
    <w:uiPriority w:val="99"/>
    <w:rPr>
      <w:sz w:val="18"/>
      <w:szCs w:val="18"/>
    </w:rPr>
  </w:style>
  <w:style w:type="paragraph" w:customStyle="1" w:styleId="17">
    <w:name w:val="默认 A"/>
    <w:uiPriority w:val="0"/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character" w:customStyle="1" w:styleId="18">
    <w:name w:val="标题 3 字符"/>
    <w:basedOn w:val="11"/>
    <w:semiHidden/>
    <w:uiPriority w:val="9"/>
    <w:rPr>
      <w:b/>
      <w:bCs/>
      <w:sz w:val="32"/>
      <w:szCs w:val="32"/>
    </w:rPr>
  </w:style>
  <w:style w:type="character" w:customStyle="1" w:styleId="19">
    <w:name w:val="批注文字 字符1"/>
    <w:link w:val="3"/>
    <w:uiPriority w:val="99"/>
    <w:rPr>
      <w:szCs w:val="24"/>
    </w:rPr>
  </w:style>
  <w:style w:type="character" w:customStyle="1" w:styleId="20">
    <w:name w:val="标题 3 字符1"/>
    <w:link w:val="2"/>
    <w:uiPriority w:val="0"/>
    <w:rPr>
      <w:rFonts w:ascii="宋体" w:hAnsi="宋体" w:eastAsia="宋体" w:cs="Times New Roman"/>
      <w:b/>
      <w:kern w:val="0"/>
      <w:sz w:val="27"/>
      <w:szCs w:val="27"/>
    </w:rPr>
  </w:style>
  <w:style w:type="character" w:customStyle="1" w:styleId="21">
    <w:name w:val="批注文字 字符"/>
    <w:basedOn w:val="11"/>
    <w:semiHidden/>
    <w:uiPriority w:val="99"/>
  </w:style>
  <w:style w:type="paragraph" w:customStyle="1" w:styleId="22">
    <w:name w:val="列出段落2"/>
    <w:basedOn w:val="1"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3">
    <w:name w:val="标题 字符"/>
    <w:basedOn w:val="11"/>
    <w:link w:val="8"/>
    <w:uiPriority w:val="10"/>
    <w:rPr>
      <w:rFonts w:ascii="等线 Light" w:hAnsi="等线 Light" w:eastAsia="等线 Light" w:cs="宋体"/>
      <w:b/>
      <w:bCs/>
      <w:sz w:val="32"/>
      <w:szCs w:val="32"/>
    </w:rPr>
  </w:style>
  <w:style w:type="table" w:customStyle="1" w:styleId="24">
    <w:name w:val="网格型1"/>
    <w:basedOn w:val="9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网格型2"/>
    <w:basedOn w:val="9"/>
    <w:uiPriority w:val="39"/>
    <w:rPr>
      <w:rFonts w:ascii="等线" w:hAnsi="等线" w:eastAsia="等线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网格型11"/>
    <w:basedOn w:val="9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00CA2D-6DD6-4B5E-B2AE-E4954A7019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464</Words>
  <Characters>2648</Characters>
  <Lines>22</Lines>
  <Paragraphs>6</Paragraphs>
  <TotalTime>1507</TotalTime>
  <ScaleCrop>false</ScaleCrop>
  <LinksUpToDate>false</LinksUpToDate>
  <CharactersWithSpaces>3106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2017-03-01T06:27:00Z</dcterms:created>
  <dc:creator>Administrator</dc:creator>
  <cp:lastModifiedBy>噢</cp:lastModifiedBy>
  <cp:lastPrinted>2022-05-05T08:39:00Z</cp:lastPrinted>
  <dcterms:modified xsi:type="dcterms:W3CDTF">2022-05-06T07:06:31Z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CDACDD4DF11E43C9AF1371925CCBCD5B</vt:lpwstr>
  </property>
</Properties>
</file>